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E2" w:rsidRDefault="00991649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943600" cy="195747"/>
            <wp:effectExtent l="0" t="0" r="0" b="0"/>
            <wp:docPr id="1" name="Picture 1" descr="T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G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BC3" w:rsidRPr="00D16C37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b/>
          <w:sz w:val="18"/>
          <w:szCs w:val="18"/>
          <w:lang w:eastAsia="en-CA"/>
        </w:rPr>
      </w:pPr>
      <w:r w:rsidRPr="00D16C37">
        <w:rPr>
          <w:rFonts w:ascii="Arial" w:eastAsia="Times New Roman" w:hAnsi="Arial" w:cs="Arial"/>
          <w:b/>
          <w:sz w:val="18"/>
          <w:szCs w:val="18"/>
          <w:lang w:eastAsia="en-CA"/>
        </w:rPr>
        <w:t>Oracle | Hyperion Products</w:t>
      </w:r>
    </w:p>
    <w:p w:rsidR="00BB0BC3" w:rsidRPr="00D16C37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sz w:val="18"/>
          <w:szCs w:val="18"/>
          <w:lang w:eastAsia="en-CA"/>
        </w:rPr>
      </w:pPr>
      <w:r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 xml:space="preserve">Oracle Critical Patch Update Advisory – </w:t>
      </w:r>
      <w:r w:rsidR="00FA73B7"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>April</w:t>
      </w:r>
      <w:r w:rsidR="004771CD"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 xml:space="preserve"> 2016</w:t>
      </w:r>
    </w:p>
    <w:p w:rsidR="000E38A2" w:rsidRPr="003A1025" w:rsidRDefault="00BB0BC3" w:rsidP="004042A3">
      <w:pPr>
        <w:shd w:val="clear" w:color="auto" w:fill="FFFFFF"/>
        <w:spacing w:after="0" w:line="348" w:lineRule="atLeast"/>
        <w:rPr>
          <w:rFonts w:ascii="Arial" w:hAnsi="Arial" w:cs="Arial"/>
          <w:color w:val="1F4E79" w:themeColor="accent1" w:themeShade="80"/>
          <w:sz w:val="18"/>
          <w:szCs w:val="18"/>
        </w:rPr>
      </w:pPr>
      <w:r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>Link to Update</w:t>
      </w:r>
      <w:r w:rsidRPr="000E38A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 xml:space="preserve">: </w:t>
      </w:r>
      <w:hyperlink r:id="rId8" w:history="1">
        <w:r w:rsidR="00FA73B7" w:rsidRPr="00572113">
          <w:rPr>
            <w:rStyle w:val="Hyperlink"/>
            <w:rFonts w:ascii="Arial" w:hAnsi="Arial" w:cs="Arial"/>
            <w:color w:val="5B9BD5" w:themeColor="accent1"/>
            <w:sz w:val="18"/>
            <w:szCs w:val="18"/>
          </w:rPr>
          <w:t>http://www.oracle.com/technetwork/security-advisory/cpuapr2016v3-2985753.html</w:t>
        </w:r>
      </w:hyperlink>
    </w:p>
    <w:p w:rsidR="000E38A2" w:rsidRDefault="000E38A2" w:rsidP="004042A3">
      <w:pPr>
        <w:shd w:val="clear" w:color="auto" w:fill="FFFFFF"/>
        <w:spacing w:after="0" w:line="348" w:lineRule="atLeast"/>
      </w:pPr>
    </w:p>
    <w:p w:rsidR="004042A3" w:rsidRPr="00D16C37" w:rsidRDefault="00393DDF" w:rsidP="004042A3">
      <w:pPr>
        <w:shd w:val="clear" w:color="auto" w:fill="FFFFFF"/>
        <w:spacing w:after="0" w:line="348" w:lineRule="atLeast"/>
        <w:rPr>
          <w:rFonts w:ascii="Arial" w:eastAsia="Times New Roman" w:hAnsi="Arial" w:cs="Arial"/>
          <w:sz w:val="18"/>
          <w:szCs w:val="18"/>
          <w:lang w:eastAsia="en-CA"/>
        </w:rPr>
      </w:pPr>
      <w:r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 xml:space="preserve">Essential </w:t>
      </w:r>
      <w:r w:rsidR="004771CD"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>Oracle | Hyperion</w:t>
      </w:r>
      <w:r w:rsidR="004771CD" w:rsidRPr="00D16C37">
        <w:rPr>
          <w:rFonts w:ascii="Arial" w:eastAsia="Times New Roman" w:hAnsi="Arial" w:cs="Arial"/>
          <w:sz w:val="18"/>
          <w:szCs w:val="18"/>
          <w:lang w:eastAsia="en-CA"/>
        </w:rPr>
        <w:t xml:space="preserve"> </w:t>
      </w:r>
      <w:r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>Products</w:t>
      </w:r>
      <w:r w:rsidR="00BB0BC3"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 xml:space="preserve"> Affected</w:t>
      </w:r>
      <w:r w:rsidR="00BB0BC3" w:rsidRPr="00D16C37">
        <w:rPr>
          <w:rFonts w:ascii="Arial" w:eastAsia="Times New Roman" w:hAnsi="Arial" w:cs="Arial"/>
          <w:sz w:val="18"/>
          <w:szCs w:val="18"/>
          <w:lang w:eastAsia="en-CA"/>
        </w:rPr>
        <w:t>:</w:t>
      </w:r>
    </w:p>
    <w:p w:rsidR="00694B37" w:rsidRPr="00D16C37" w:rsidRDefault="003A1025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eastAsia="Times New Roman" w:hAnsi="Arial" w:cs="Arial"/>
          <w:sz w:val="18"/>
          <w:szCs w:val="18"/>
          <w:lang w:eastAsia="en-CA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 xml:space="preserve">Oracle Database Server, version(s) </w:t>
      </w:r>
      <w:r w:rsidR="004771CD" w:rsidRPr="00D16C37">
        <w:rPr>
          <w:rFonts w:ascii="Arial" w:hAnsi="Arial" w:cs="Arial"/>
          <w:sz w:val="18"/>
          <w:szCs w:val="18"/>
          <w:shd w:val="clear" w:color="auto" w:fill="FFFFFF"/>
        </w:rPr>
        <w:t>11.2.0.4, 12.1.0.1, 12.1.0.2</w:t>
      </w:r>
    </w:p>
    <w:p w:rsidR="004771CD" w:rsidRPr="00D16C37" w:rsidRDefault="004771CD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 xml:space="preserve">Oracle BI Publisher, version(s) </w:t>
      </w:r>
      <w:r w:rsidR="00880465" w:rsidRPr="00D16C37">
        <w:rPr>
          <w:rFonts w:ascii="Arial" w:hAnsi="Arial" w:cs="Arial"/>
          <w:sz w:val="18"/>
          <w:szCs w:val="18"/>
          <w:shd w:val="clear" w:color="auto" w:fill="FFFFFF"/>
        </w:rPr>
        <w:t>12.2.1.0.0</w:t>
      </w:r>
    </w:p>
    <w:p w:rsidR="004771CD" w:rsidRPr="00D16C37" w:rsidRDefault="004771CD" w:rsidP="00880465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>Oracle Business Intelligence Enterprise Edition, version(s) 11.1.1.7.0, 11.1.1.9.0</w:t>
      </w:r>
      <w:r w:rsidR="00880465" w:rsidRPr="00D16C37">
        <w:rPr>
          <w:rFonts w:ascii="Arial" w:hAnsi="Arial" w:cs="Arial"/>
          <w:sz w:val="18"/>
          <w:szCs w:val="18"/>
          <w:shd w:val="clear" w:color="auto" w:fill="FFFFFF"/>
        </w:rPr>
        <w:t>, 12.2.1.0.0</w:t>
      </w:r>
    </w:p>
    <w:p w:rsidR="004771CD" w:rsidRPr="00D16C37" w:rsidRDefault="004771CD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>Oracle WebLogic Server, version(s) 10.3.6, 12.1.2, 12.1.3, 12.2.1</w:t>
      </w:r>
    </w:p>
    <w:p w:rsidR="004771CD" w:rsidRPr="00D16C37" w:rsidRDefault="00880465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>Oracle Java SE, version(s) 6u113, 7u99</w:t>
      </w:r>
      <w:r w:rsidR="004771CD" w:rsidRPr="00D16C37">
        <w:rPr>
          <w:rFonts w:ascii="Arial" w:hAnsi="Arial" w:cs="Arial"/>
          <w:sz w:val="18"/>
          <w:szCs w:val="18"/>
          <w:shd w:val="clear" w:color="auto" w:fill="FFFFFF"/>
        </w:rPr>
        <w:t>, 8u</w:t>
      </w:r>
      <w:r w:rsidRPr="00D16C37">
        <w:rPr>
          <w:rFonts w:ascii="Arial" w:hAnsi="Arial" w:cs="Arial"/>
          <w:sz w:val="18"/>
          <w:szCs w:val="18"/>
          <w:shd w:val="clear" w:color="auto" w:fill="FFFFFF"/>
        </w:rPr>
        <w:t>77</w:t>
      </w:r>
    </w:p>
    <w:p w:rsidR="004771CD" w:rsidRPr="00D16C37" w:rsidRDefault="004771CD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 xml:space="preserve">Oracle Java SE Embedded, version(s) </w:t>
      </w:r>
      <w:r w:rsidR="00880465" w:rsidRPr="00D16C37">
        <w:rPr>
          <w:rFonts w:ascii="Arial" w:hAnsi="Arial" w:cs="Arial"/>
          <w:sz w:val="18"/>
          <w:szCs w:val="18"/>
          <w:shd w:val="clear" w:color="auto" w:fill="FFFFFF"/>
        </w:rPr>
        <w:t>8u77</w:t>
      </w:r>
    </w:p>
    <w:p w:rsidR="004771CD" w:rsidRDefault="004771CD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>Or</w:t>
      </w:r>
      <w:r w:rsidR="00880465" w:rsidRPr="00D16C37">
        <w:rPr>
          <w:rFonts w:ascii="Arial" w:hAnsi="Arial" w:cs="Arial"/>
          <w:sz w:val="18"/>
          <w:szCs w:val="18"/>
          <w:shd w:val="clear" w:color="auto" w:fill="FFFFFF"/>
        </w:rPr>
        <w:t>acle JRockit, version(s) R28.3.9</w:t>
      </w:r>
    </w:p>
    <w:p w:rsidR="000344B0" w:rsidRPr="00D16C37" w:rsidRDefault="000344B0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MySQL Server, version(s) 5.5.48 and prior, 5.6.29 and prior, 5.7.11 and prior</w:t>
      </w:r>
    </w:p>
    <w:p w:rsidR="003A1025" w:rsidRPr="00D16C37" w:rsidRDefault="003A1025" w:rsidP="003A1025">
      <w:pPr>
        <w:shd w:val="clear" w:color="auto" w:fill="FFFFFF"/>
        <w:spacing w:after="0" w:line="348" w:lineRule="atLeast"/>
        <w:rPr>
          <w:rFonts w:ascii="Arial" w:eastAsia="Times New Roman" w:hAnsi="Arial" w:cs="Arial"/>
          <w:sz w:val="18"/>
          <w:szCs w:val="18"/>
          <w:lang w:eastAsia="en-CA"/>
        </w:rPr>
      </w:pPr>
    </w:p>
    <w:p w:rsidR="00BB0BC3" w:rsidRPr="00342759" w:rsidRDefault="00393DDF" w:rsidP="00875B26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D16C37">
        <w:rPr>
          <w:rFonts w:ascii="Arial" w:hAnsi="Arial" w:cs="Arial"/>
          <w:b/>
          <w:sz w:val="18"/>
          <w:szCs w:val="18"/>
          <w:shd w:val="clear" w:color="auto" w:fill="FFFFFF"/>
        </w:rPr>
        <w:t>Patch Availability Document</w:t>
      </w:r>
      <w:r w:rsidRPr="0034275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hyperlink r:id="rId9" w:history="1">
        <w:r w:rsidR="000A6080" w:rsidRPr="000A6080">
          <w:rPr>
            <w:rStyle w:val="Hyperlink"/>
            <w:rFonts w:ascii="Arial" w:hAnsi="Arial" w:cs="Arial"/>
            <w:color w:val="5B9BD5" w:themeColor="accent1"/>
            <w:sz w:val="18"/>
            <w:szCs w:val="18"/>
          </w:rPr>
          <w:t>https://support.oracle.com/rs?type=doc&amp;id=2031792.1</w:t>
        </w:r>
      </w:hyperlink>
      <w:r w:rsidR="004771CD" w:rsidRPr="00572113">
        <w:rPr>
          <w:rStyle w:val="object"/>
          <w:rFonts w:ascii="Arial" w:hAnsi="Arial" w:cs="Arial"/>
          <w:color w:val="5B9BD5" w:themeColor="accent1"/>
          <w:sz w:val="18"/>
          <w:szCs w:val="18"/>
        </w:rPr>
        <w:t xml:space="preserve"> </w:t>
      </w:r>
      <w:r w:rsidR="00880465" w:rsidRPr="00D16C37">
        <w:rPr>
          <w:rFonts w:ascii="Arial" w:eastAsia="Times New Roman" w:hAnsi="Arial" w:cs="Arial"/>
          <w:sz w:val="18"/>
          <w:szCs w:val="18"/>
          <w:lang w:eastAsia="en-CA"/>
        </w:rPr>
        <w:t xml:space="preserve">Please note that </w:t>
      </w:r>
      <w:r w:rsidR="00BB0BC3" w:rsidRPr="00D16C37">
        <w:rPr>
          <w:rFonts w:ascii="Arial" w:eastAsia="Times New Roman" w:hAnsi="Arial" w:cs="Arial"/>
          <w:sz w:val="18"/>
          <w:szCs w:val="18"/>
          <w:lang w:eastAsia="en-CA"/>
        </w:rPr>
        <w:t>Oracle Account</w:t>
      </w:r>
      <w:r w:rsidR="00456933" w:rsidRPr="00D16C37">
        <w:rPr>
          <w:rFonts w:ascii="Arial" w:eastAsia="Times New Roman" w:hAnsi="Arial" w:cs="Arial"/>
          <w:sz w:val="18"/>
          <w:szCs w:val="18"/>
          <w:lang w:eastAsia="en-CA"/>
        </w:rPr>
        <w:t xml:space="preserve"> sign in is required to view the O</w:t>
      </w:r>
      <w:r w:rsidR="00BB0BC3" w:rsidRPr="00D16C37">
        <w:rPr>
          <w:rFonts w:ascii="Arial" w:eastAsia="Times New Roman" w:hAnsi="Arial" w:cs="Arial"/>
          <w:sz w:val="18"/>
          <w:szCs w:val="18"/>
          <w:lang w:eastAsia="en-CA"/>
        </w:rPr>
        <w:t>racle support documents including installation documentation.</w:t>
      </w:r>
    </w:p>
    <w:p w:rsidR="00BB0BC3" w:rsidRPr="00342759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34275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 </w:t>
      </w:r>
    </w:p>
    <w:p w:rsidR="00BB0BC3" w:rsidRPr="00D16C37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sz w:val="18"/>
          <w:szCs w:val="18"/>
          <w:lang w:eastAsia="en-CA"/>
        </w:rPr>
      </w:pPr>
      <w:r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>Assessment</w:t>
      </w:r>
      <w:r w:rsidRPr="00D16C37">
        <w:rPr>
          <w:rFonts w:ascii="Arial" w:eastAsia="Times New Roman" w:hAnsi="Arial" w:cs="Arial"/>
          <w:sz w:val="18"/>
          <w:szCs w:val="18"/>
          <w:lang w:eastAsia="en-CA"/>
        </w:rPr>
        <w:t>:</w:t>
      </w:r>
    </w:p>
    <w:p w:rsidR="00533882" w:rsidRDefault="00616817" w:rsidP="00616817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  <w:r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>This Critical Patch Update (CPU) fixes nine</w:t>
      </w:r>
      <w:r w:rsidR="00734AD6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Java</w:t>
      </w:r>
      <w:r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="00533882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SE </w:t>
      </w:r>
      <w:r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vulnerabilities. The </w:t>
      </w:r>
      <w:r w:rsidR="00D044B6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three most critical </w:t>
      </w:r>
      <w:r w:rsidR="00533882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(CVE-2016-3443, </w:t>
      </w:r>
    </w:p>
    <w:p w:rsidR="00616817" w:rsidRPr="00616817" w:rsidRDefault="00533882" w:rsidP="00616817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  <w:r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CVE-2016-0687, and CVE-2016-0686) 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apply </w:t>
      </w:r>
      <w:r w:rsidR="005D7AF8">
        <w:rPr>
          <w:rFonts w:ascii="Arial" w:hAnsi="Arial" w:cs="Arial"/>
          <w:sz w:val="18"/>
          <w:szCs w:val="18"/>
          <w:shd w:val="clear" w:color="auto" w:fill="FFFFFF"/>
          <w:lang w:val="en-US"/>
        </w:rPr>
        <w:t>to client deployments of Java, while o</w:t>
      </w:r>
      <w:r w:rsidR="00625F52">
        <w:rPr>
          <w:rFonts w:ascii="Arial" w:hAnsi="Arial" w:cs="Arial"/>
          <w:sz w:val="18"/>
          <w:szCs w:val="18"/>
          <w:shd w:val="clear" w:color="auto" w:fill="FFFFFF"/>
          <w:lang w:val="en-US"/>
        </w:rPr>
        <w:t>ne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critical vulnerability </w:t>
      </w:r>
      <w:r w:rsidR="00AF4028">
        <w:rPr>
          <w:rFonts w:ascii="Arial" w:hAnsi="Arial" w:cs="Arial"/>
          <w:sz w:val="18"/>
          <w:szCs w:val="18"/>
          <w:shd w:val="clear" w:color="auto" w:fill="FFFFFF"/>
          <w:lang w:val="en-US"/>
        </w:rPr>
        <w:t>(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>CVE-2016-3449</w:t>
      </w:r>
      <w:r w:rsidR="00AF4028">
        <w:rPr>
          <w:rFonts w:ascii="Arial" w:hAnsi="Arial" w:cs="Arial"/>
          <w:sz w:val="18"/>
          <w:szCs w:val="18"/>
          <w:shd w:val="clear" w:color="auto" w:fill="FFFFFF"/>
          <w:lang w:val="en-US"/>
        </w:rPr>
        <w:t>)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applies to server deployments of Java.</w:t>
      </w:r>
    </w:p>
    <w:p w:rsidR="00616817" w:rsidRPr="00616817" w:rsidRDefault="00616817" w:rsidP="00616817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</w:p>
    <w:p w:rsidR="00616817" w:rsidRPr="00616817" w:rsidRDefault="00616817" w:rsidP="00616817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  <w:r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Two MySQL vulnerabilities are rated critical (CVE-2016-0705 and CVE-2016-0639). If your </w:t>
      </w:r>
      <w:r w:rsidR="00ED27B5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MySQL </w:t>
      </w:r>
      <w:r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>databases are accessible through the internet</w:t>
      </w:r>
      <w:r w:rsidR="00D044B6">
        <w:rPr>
          <w:rFonts w:ascii="Arial" w:hAnsi="Arial" w:cs="Arial"/>
          <w:sz w:val="18"/>
          <w:szCs w:val="18"/>
          <w:shd w:val="clear" w:color="auto" w:fill="FFFFFF"/>
          <w:lang w:val="en-US"/>
        </w:rPr>
        <w:t>,</w:t>
      </w:r>
      <w:r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="00D044B6">
        <w:rPr>
          <w:rFonts w:ascii="Arial" w:hAnsi="Arial" w:cs="Arial"/>
          <w:sz w:val="18"/>
          <w:szCs w:val="18"/>
          <w:shd w:val="clear" w:color="auto" w:fill="FFFFFF"/>
          <w:lang w:val="en-US"/>
        </w:rPr>
        <w:t>we</w:t>
      </w:r>
      <w:r w:rsidR="00D044B6" w:rsidRPr="00D16C37">
        <w:rPr>
          <w:rFonts w:ascii="Arial" w:hAnsi="Arial" w:cs="Arial"/>
          <w:sz w:val="18"/>
          <w:szCs w:val="18"/>
          <w:shd w:val="clear" w:color="auto" w:fill="FFFFFF"/>
        </w:rPr>
        <w:t xml:space="preserve"> suggest that a DBA from your team review the </w:t>
      </w:r>
      <w:r w:rsidR="00625F52">
        <w:rPr>
          <w:rFonts w:ascii="Arial" w:hAnsi="Arial" w:cs="Arial"/>
          <w:sz w:val="18"/>
          <w:szCs w:val="18"/>
          <w:shd w:val="clear" w:color="auto" w:fill="FFFFFF"/>
        </w:rPr>
        <w:t>alert</w:t>
      </w:r>
      <w:r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>.</w:t>
      </w:r>
    </w:p>
    <w:p w:rsidR="00616817" w:rsidRPr="00616817" w:rsidRDefault="00616817" w:rsidP="00616817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</w:p>
    <w:p w:rsidR="00616817" w:rsidRPr="00616817" w:rsidRDefault="00625F52" w:rsidP="00616817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  <w:r>
        <w:rPr>
          <w:rFonts w:ascii="Arial" w:hAnsi="Arial" w:cs="Arial"/>
          <w:sz w:val="18"/>
          <w:szCs w:val="18"/>
          <w:shd w:val="clear" w:color="auto" w:fill="FFFFFF"/>
          <w:lang w:val="en-US"/>
        </w:rPr>
        <w:t>It is</w:t>
      </w:r>
      <w:r w:rsidR="00D044B6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recommend</w:t>
      </w:r>
      <w:r>
        <w:rPr>
          <w:rFonts w:ascii="Arial" w:hAnsi="Arial" w:cs="Arial"/>
          <w:sz w:val="18"/>
          <w:szCs w:val="18"/>
          <w:shd w:val="clear" w:color="auto" w:fill="FFFFFF"/>
          <w:lang w:val="en-US"/>
        </w:rPr>
        <w:t>ed</w:t>
      </w:r>
      <w:r w:rsidR="00D044B6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that the</w:t>
      </w:r>
      <w:r w:rsidR="004E6FA1">
        <w:rPr>
          <w:rFonts w:ascii="Arial" w:hAnsi="Arial" w:cs="Arial"/>
          <w:sz w:val="18"/>
          <w:szCs w:val="18"/>
          <w:shd w:val="clear" w:color="auto" w:fill="FFFFFF"/>
          <w:lang w:val="en-US"/>
        </w:rPr>
        <w:t>se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="00A37906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Java SE and MySQL </w:t>
      </w:r>
      <w:r>
        <w:rPr>
          <w:rFonts w:ascii="Arial" w:hAnsi="Arial" w:cs="Arial"/>
          <w:sz w:val="18"/>
          <w:szCs w:val="18"/>
          <w:shd w:val="clear" w:color="auto" w:fill="FFFFFF"/>
          <w:lang w:val="en-US"/>
        </w:rPr>
        <w:t>vulnerabilities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be </w:t>
      </w:r>
      <w:r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updated </w:t>
      </w:r>
      <w:r w:rsidR="00A37906">
        <w:rPr>
          <w:rFonts w:ascii="Arial" w:hAnsi="Arial" w:cs="Arial"/>
          <w:sz w:val="18"/>
          <w:szCs w:val="18"/>
          <w:shd w:val="clear" w:color="auto" w:fill="FFFFFF"/>
          <w:lang w:val="en-US"/>
        </w:rPr>
        <w:t>this cycle, as t</w:t>
      </w:r>
      <w:r w:rsidR="00BB0FC6">
        <w:rPr>
          <w:rFonts w:ascii="Arial" w:hAnsi="Arial" w:cs="Arial"/>
          <w:sz w:val="18"/>
          <w:szCs w:val="18"/>
          <w:shd w:val="clear" w:color="auto" w:fill="FFFFFF"/>
          <w:lang w:val="en-US"/>
        </w:rPr>
        <w:t>hey</w:t>
      </w:r>
      <w:r w:rsidR="00D044B6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stand </w:t>
      </w:r>
      <w:r w:rsidR="00D044B6">
        <w:rPr>
          <w:rFonts w:ascii="Arial" w:hAnsi="Arial" w:cs="Arial"/>
          <w:sz w:val="18"/>
          <w:szCs w:val="18"/>
          <w:shd w:val="clear" w:color="auto" w:fill="FFFFFF"/>
          <w:lang w:val="en-US"/>
        </w:rPr>
        <w:t>the highest chance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of being exploited. Oracle is </w:t>
      </w:r>
      <w:r w:rsidR="00D044B6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also 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encouraging users, if they haven’t done so already, to apply </w:t>
      </w:r>
      <w:r w:rsidR="00AF4028">
        <w:rPr>
          <w:rFonts w:ascii="Arial" w:hAnsi="Arial" w:cs="Arial"/>
          <w:sz w:val="18"/>
          <w:szCs w:val="18"/>
          <w:shd w:val="clear" w:color="auto" w:fill="FFFFFF"/>
          <w:lang w:val="en-US"/>
        </w:rPr>
        <w:t>last month’s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emergency alert</w:t>
      </w:r>
      <w:r w:rsidR="00734AD6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released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for Java SE</w:t>
      </w:r>
      <w:r w:rsidR="00A37906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that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fixed an issue that was improperly patched in 2013.</w:t>
      </w:r>
    </w:p>
    <w:p w:rsidR="00616817" w:rsidRPr="00616817" w:rsidRDefault="00616817" w:rsidP="00616817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</w:p>
    <w:p w:rsidR="00616817" w:rsidRPr="00616817" w:rsidRDefault="00144234" w:rsidP="00BB0BC3">
      <w:pPr>
        <w:shd w:val="clear" w:color="auto" w:fill="FFFFFF"/>
        <w:spacing w:after="0" w:line="348" w:lineRule="atLeast"/>
        <w:rPr>
          <w:rFonts w:ascii="Arial" w:hAnsi="Arial" w:cs="Arial"/>
          <w:color w:val="5B9BD5" w:themeColor="accent1"/>
          <w:sz w:val="18"/>
          <w:szCs w:val="18"/>
          <w:u w:val="single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>Oracle strongly recommends applying the patches as soon as possible.</w:t>
      </w:r>
      <w:r w:rsidR="0061681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694B37" w:rsidRPr="00D16C37">
        <w:rPr>
          <w:rFonts w:ascii="Arial" w:hAnsi="Arial" w:cs="Arial"/>
          <w:sz w:val="18"/>
          <w:szCs w:val="18"/>
        </w:rPr>
        <w:t>Should you have any questions on this matter, ple</w:t>
      </w:r>
      <w:r w:rsidR="00D044B6">
        <w:rPr>
          <w:rFonts w:ascii="Arial" w:hAnsi="Arial" w:cs="Arial"/>
          <w:sz w:val="18"/>
          <w:szCs w:val="18"/>
        </w:rPr>
        <w:t xml:space="preserve">ase do not hesitate to email us at </w:t>
      </w:r>
      <w:hyperlink r:id="rId10" w:history="1">
        <w:r w:rsidR="00D044B6" w:rsidRPr="00AF4028">
          <w:rPr>
            <w:rStyle w:val="Hyperlink"/>
            <w:rFonts w:ascii="Arial" w:hAnsi="Arial" w:cs="Arial"/>
            <w:color w:val="5B9BD5" w:themeColor="accent1"/>
            <w:sz w:val="18"/>
            <w:szCs w:val="18"/>
          </w:rPr>
          <w:t>support@goalgetters.com</w:t>
        </w:r>
      </w:hyperlink>
      <w:r w:rsidR="00D044B6">
        <w:rPr>
          <w:rFonts w:ascii="Arial" w:hAnsi="Arial" w:cs="Arial"/>
          <w:sz w:val="18"/>
          <w:szCs w:val="18"/>
        </w:rPr>
        <w:t xml:space="preserve">. </w:t>
      </w:r>
      <w:r w:rsidR="005D7AF8">
        <w:rPr>
          <w:rFonts w:ascii="Arial" w:hAnsi="Arial" w:cs="Arial"/>
          <w:sz w:val="18"/>
          <w:szCs w:val="18"/>
        </w:rPr>
        <w:t>Oracle’s</w:t>
      </w:r>
      <w:r w:rsidR="00AF4028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next Critical Patch U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>pdate is scheduled for July 19.</w:t>
      </w:r>
    </w:p>
    <w:sectPr w:rsidR="00616817" w:rsidRPr="006168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EF3" w:rsidRDefault="00367EF3" w:rsidP="00991649">
      <w:pPr>
        <w:spacing w:after="0" w:line="240" w:lineRule="auto"/>
      </w:pPr>
      <w:r>
        <w:separator/>
      </w:r>
    </w:p>
  </w:endnote>
  <w:endnote w:type="continuationSeparator" w:id="0">
    <w:p w:rsidR="00367EF3" w:rsidRDefault="00367EF3" w:rsidP="0099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EF3" w:rsidRDefault="00367EF3" w:rsidP="00991649">
      <w:pPr>
        <w:spacing w:after="0" w:line="240" w:lineRule="auto"/>
      </w:pPr>
      <w:r>
        <w:separator/>
      </w:r>
    </w:p>
  </w:footnote>
  <w:footnote w:type="continuationSeparator" w:id="0">
    <w:p w:rsidR="00367EF3" w:rsidRDefault="00367EF3" w:rsidP="00991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408A5"/>
    <w:multiLevelType w:val="hybridMultilevel"/>
    <w:tmpl w:val="B888F3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25DB"/>
    <w:multiLevelType w:val="hybridMultilevel"/>
    <w:tmpl w:val="74787B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9B5C77"/>
    <w:multiLevelType w:val="hybridMultilevel"/>
    <w:tmpl w:val="3080F0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B247B"/>
    <w:multiLevelType w:val="hybridMultilevel"/>
    <w:tmpl w:val="83943C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A50E61"/>
    <w:multiLevelType w:val="multilevel"/>
    <w:tmpl w:val="AF7C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49"/>
    <w:rsid w:val="0001791A"/>
    <w:rsid w:val="000344B0"/>
    <w:rsid w:val="000A6080"/>
    <w:rsid w:val="000A735C"/>
    <w:rsid w:val="000E38A2"/>
    <w:rsid w:val="00141390"/>
    <w:rsid w:val="00144234"/>
    <w:rsid w:val="00144464"/>
    <w:rsid w:val="00191EE2"/>
    <w:rsid w:val="001C2A03"/>
    <w:rsid w:val="002616D0"/>
    <w:rsid w:val="002A7373"/>
    <w:rsid w:val="003015D4"/>
    <w:rsid w:val="00342759"/>
    <w:rsid w:val="00367EF3"/>
    <w:rsid w:val="00393DDF"/>
    <w:rsid w:val="003A1025"/>
    <w:rsid w:val="004042A3"/>
    <w:rsid w:val="00456933"/>
    <w:rsid w:val="004771CD"/>
    <w:rsid w:val="004E6FA1"/>
    <w:rsid w:val="00533882"/>
    <w:rsid w:val="00543B7C"/>
    <w:rsid w:val="00572113"/>
    <w:rsid w:val="005D7AF8"/>
    <w:rsid w:val="00616817"/>
    <w:rsid w:val="00625F52"/>
    <w:rsid w:val="00694B37"/>
    <w:rsid w:val="006B5E87"/>
    <w:rsid w:val="006F193E"/>
    <w:rsid w:val="00734AD6"/>
    <w:rsid w:val="00790836"/>
    <w:rsid w:val="007C0849"/>
    <w:rsid w:val="007F57C7"/>
    <w:rsid w:val="00875B26"/>
    <w:rsid w:val="00880465"/>
    <w:rsid w:val="008B6143"/>
    <w:rsid w:val="00991649"/>
    <w:rsid w:val="009918B6"/>
    <w:rsid w:val="00A37906"/>
    <w:rsid w:val="00AF4028"/>
    <w:rsid w:val="00BB0BC3"/>
    <w:rsid w:val="00BB0FC6"/>
    <w:rsid w:val="00BF18F5"/>
    <w:rsid w:val="00C244D0"/>
    <w:rsid w:val="00D044B6"/>
    <w:rsid w:val="00D16C37"/>
    <w:rsid w:val="00D27F56"/>
    <w:rsid w:val="00E62A9B"/>
    <w:rsid w:val="00E807CA"/>
    <w:rsid w:val="00ED27B5"/>
    <w:rsid w:val="00F329C2"/>
    <w:rsid w:val="00F3778D"/>
    <w:rsid w:val="00F86778"/>
    <w:rsid w:val="00F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B1E82-EF5E-479F-A16F-F01591E7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649"/>
  </w:style>
  <w:style w:type="paragraph" w:styleId="Footer">
    <w:name w:val="footer"/>
    <w:basedOn w:val="Normal"/>
    <w:link w:val="FooterChar"/>
    <w:uiPriority w:val="99"/>
    <w:unhideWhenUsed/>
    <w:rsid w:val="009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649"/>
  </w:style>
  <w:style w:type="paragraph" w:styleId="NormalWeb">
    <w:name w:val="Normal (Web)"/>
    <w:basedOn w:val="Normal"/>
    <w:uiPriority w:val="99"/>
    <w:semiHidden/>
    <w:unhideWhenUsed/>
    <w:rsid w:val="0099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91649"/>
    <w:rPr>
      <w:b/>
      <w:bCs/>
    </w:rPr>
  </w:style>
  <w:style w:type="character" w:customStyle="1" w:styleId="apple-converted-space">
    <w:name w:val="apple-converted-space"/>
    <w:basedOn w:val="DefaultParagraphFont"/>
    <w:rsid w:val="00991649"/>
  </w:style>
  <w:style w:type="character" w:styleId="Hyperlink">
    <w:name w:val="Hyperlink"/>
    <w:basedOn w:val="DefaultParagraphFont"/>
    <w:uiPriority w:val="99"/>
    <w:unhideWhenUsed/>
    <w:rsid w:val="009916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42A3"/>
    <w:rPr>
      <w:i/>
      <w:iCs/>
    </w:rPr>
  </w:style>
  <w:style w:type="paragraph" w:styleId="ListParagraph">
    <w:name w:val="List Paragraph"/>
    <w:basedOn w:val="Normal"/>
    <w:uiPriority w:val="34"/>
    <w:qFormat/>
    <w:rsid w:val="004042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4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7C7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47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cle.com/technetwork/security-advisory/cpuapr2016v3-2985753.html?evite=WWMK14064193MPP0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upport@goalgett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oracle.com/rs?type=doc&amp;id=2031792.1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J O'Gorman</cp:lastModifiedBy>
  <cp:revision>2</cp:revision>
  <dcterms:created xsi:type="dcterms:W3CDTF">2016-04-27T20:16:00Z</dcterms:created>
  <dcterms:modified xsi:type="dcterms:W3CDTF">2016-04-27T20:16:00Z</dcterms:modified>
</cp:coreProperties>
</file>